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B16D7" w:rsidRPr="005F0AB9" w:rsidTr="008759E4">
        <w:trPr>
          <w:trHeight w:val="334"/>
        </w:trPr>
        <w:tc>
          <w:tcPr>
            <w:tcW w:w="3343" w:type="dxa"/>
            <w:tcBorders>
              <w:bottom w:val="single" w:sz="4" w:space="0" w:color="auto"/>
            </w:tcBorders>
          </w:tcPr>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br w:type="page"/>
            </w:r>
            <w:r w:rsidRPr="005F0AB9">
              <w:rPr>
                <w:rFonts w:ascii="ＭＳ ゴシック" w:eastAsia="ＭＳ ゴシック" w:hAnsi="ＭＳ ゴシック"/>
              </w:rPr>
              <w:br w:type="page"/>
            </w:r>
            <w:r w:rsidRPr="005F0AB9">
              <w:rPr>
                <w:rFonts w:ascii="ＭＳ ゴシック" w:eastAsia="ＭＳ ゴシック" w:hAnsi="ＭＳ ゴシック" w:hint="eastAsia"/>
              </w:rPr>
              <w:t>認定権者記載欄</w:t>
            </w:r>
          </w:p>
        </w:tc>
      </w:tr>
      <w:tr w:rsidR="00AB16D7" w:rsidRPr="005F0AB9" w:rsidTr="008759E4">
        <w:trPr>
          <w:trHeight w:val="273"/>
        </w:trPr>
        <w:tc>
          <w:tcPr>
            <w:tcW w:w="3343" w:type="dxa"/>
            <w:tcBorders>
              <w:top w:val="single" w:sz="4" w:space="0" w:color="auto"/>
            </w:tcBorders>
          </w:tcPr>
          <w:p w:rsidR="00AB16D7" w:rsidRPr="005F0AB9" w:rsidRDefault="00AB16D7" w:rsidP="00AB16D7">
            <w:pPr>
              <w:rPr>
                <w:rFonts w:ascii="ＭＳ ゴシック" w:eastAsia="ＭＳ ゴシック" w:hAnsi="ＭＳ ゴシック"/>
              </w:rPr>
            </w:pPr>
          </w:p>
        </w:tc>
      </w:tr>
    </w:tbl>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B16D7" w:rsidRPr="005F0AB9" w:rsidTr="008759E4">
        <w:tc>
          <w:tcPr>
            <w:tcW w:w="9639" w:type="dxa"/>
            <w:tcBorders>
              <w:top w:val="single" w:sz="4" w:space="0" w:color="000000"/>
              <w:left w:val="single" w:sz="4" w:space="0" w:color="000000"/>
              <w:bottom w:val="single" w:sz="4" w:space="0" w:color="000000"/>
              <w:right w:val="single" w:sz="4" w:space="0" w:color="000000"/>
            </w:tcBorders>
          </w:tcPr>
          <w:p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中小企業信用保険法第２条第５項第５号の規定による認定申請書（イ－⑤）</w:t>
            </w:r>
          </w:p>
          <w:p w:rsidR="00506A37" w:rsidRPr="00517CF5" w:rsidRDefault="00506A37" w:rsidP="00506A37">
            <w:pPr>
              <w:rPr>
                <w:rFonts w:ascii="ＭＳ ゴシック" w:eastAsia="ＭＳ ゴシック" w:hAnsi="ＭＳ ゴシック"/>
              </w:rPr>
            </w:pPr>
            <w:r w:rsidRPr="00517CF5">
              <w:rPr>
                <w:rFonts w:ascii="ＭＳ ゴシック" w:eastAsia="ＭＳ ゴシック" w:hAnsi="ＭＳ ゴシック"/>
              </w:rPr>
              <w:t xml:space="preserve">  </w:t>
            </w:r>
            <w:r>
              <w:rPr>
                <w:rFonts w:ascii="ＭＳ ゴシック" w:eastAsia="ＭＳ ゴシック" w:hAnsi="ＭＳ ゴシック"/>
              </w:rPr>
              <w:t>(</w:t>
            </w:r>
            <w:r>
              <w:rPr>
                <w:rFonts w:ascii="ＭＳ ゴシック" w:eastAsia="ＭＳ ゴシック" w:hAnsi="ＭＳ ゴシック" w:hint="eastAsia"/>
              </w:rPr>
              <w:t xml:space="preserve">宛先） </w:t>
            </w:r>
            <w:r>
              <w:rPr>
                <w:rFonts w:ascii="ＭＳ ゴシック" w:eastAsia="ＭＳ ゴシック" w:hAnsi="ＭＳ ゴシック"/>
              </w:rPr>
              <w:t xml:space="preserve">                                                       </w:t>
            </w:r>
            <w:r w:rsidRPr="00517CF5">
              <w:rPr>
                <w:rFonts w:ascii="ＭＳ ゴシック" w:eastAsia="ＭＳ ゴシック" w:hAnsi="ＭＳ ゴシック" w:hint="eastAsia"/>
              </w:rPr>
              <w:t>令和　　年　　月　　日</w:t>
            </w:r>
          </w:p>
          <w:p w:rsidR="00506A37" w:rsidRPr="00517CF5" w:rsidRDefault="00506A37" w:rsidP="00506A37">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戸田市長　</w:t>
            </w:r>
          </w:p>
          <w:p w:rsidR="00AB16D7"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申請者</w:t>
            </w:r>
          </w:p>
          <w:p w:rsidR="008140B5" w:rsidRPr="005F0AB9" w:rsidRDefault="008140B5" w:rsidP="00AB16D7">
            <w:pPr>
              <w:rPr>
                <w:rFonts w:ascii="ＭＳ ゴシック" w:eastAsia="ＭＳ ゴシック" w:hAnsi="ＭＳ ゴシック"/>
              </w:rPr>
            </w:pPr>
          </w:p>
          <w:p w:rsidR="00AB16D7"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00893AC3">
              <w:rPr>
                <w:rFonts w:ascii="ＭＳ ゴシック" w:eastAsia="ＭＳ ゴシック" w:hAnsi="ＭＳ ゴシック" w:hint="eastAsia"/>
                <w:u w:val="single"/>
              </w:rPr>
              <w:t xml:space="preserve">住　所　　　　　　　　　　　　　　　　</w:t>
            </w:r>
          </w:p>
          <w:p w:rsidR="008140B5" w:rsidRPr="005F0AB9" w:rsidRDefault="008140B5" w:rsidP="00AB16D7">
            <w:pPr>
              <w:rPr>
                <w:rFonts w:ascii="ＭＳ ゴシック" w:eastAsia="ＭＳ ゴシック" w:hAnsi="ＭＳ ゴシック"/>
              </w:rPr>
            </w:pP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氏　名　</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u w:val="single"/>
              </w:rPr>
              <w:t xml:space="preserve"> </w:t>
            </w:r>
            <w:r w:rsidR="00893AC3">
              <w:rPr>
                <w:rFonts w:ascii="ＭＳ ゴシック" w:eastAsia="ＭＳ ゴシック" w:hAnsi="ＭＳ ゴシック" w:hint="eastAsia"/>
                <w:u w:val="single"/>
              </w:rPr>
              <w:t xml:space="preserve">　　</w:t>
            </w:r>
          </w:p>
          <w:p w:rsidR="00AB16D7" w:rsidRPr="005F0AB9" w:rsidRDefault="00AB16D7" w:rsidP="00AB16D7">
            <w:pPr>
              <w:rPr>
                <w:rFonts w:ascii="ＭＳ ゴシック" w:eastAsia="ＭＳ ゴシック" w:hAnsi="ＭＳ ゴシック"/>
              </w:rPr>
            </w:pP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私は、</w:t>
            </w:r>
            <w:r w:rsidR="005F0AB9" w:rsidRPr="005F0AB9">
              <w:rPr>
                <w:rFonts w:ascii="ＭＳ ゴシック" w:eastAsia="ＭＳ ゴシック" w:hAnsi="ＭＳ ゴシック" w:hint="eastAsia"/>
                <w:u w:val="single"/>
              </w:rPr>
              <w:t xml:space="preserve">　</w:t>
            </w:r>
            <w:r w:rsidR="005F0AB9">
              <w:rPr>
                <w:rFonts w:ascii="ＭＳ ゴシック" w:eastAsia="ＭＳ ゴシック" w:hAnsi="ＭＳ ゴシック" w:hint="eastAsia"/>
                <w:u w:val="single"/>
              </w:rPr>
              <w:t xml:space="preserve">　　　　　</w:t>
            </w:r>
            <w:r w:rsidR="005F0AB9" w:rsidRP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業（注２）</w:t>
            </w:r>
            <w:r w:rsidRPr="005F0AB9">
              <w:rPr>
                <w:rFonts w:ascii="ＭＳ ゴシック" w:eastAsia="ＭＳ ゴシック" w:hAnsi="ＭＳ ゴシック" w:hint="eastAsia"/>
              </w:rPr>
              <w:t>を営んでいるが、新型コロナウイルス感染症の影響に起因して、下記のとおり、</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u w:val="single"/>
              </w:rPr>
              <w:t>（注３）</w:t>
            </w:r>
            <w:r w:rsidRPr="005F0AB9">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AB16D7" w:rsidRPr="005F0AB9" w:rsidRDefault="00AB16D7" w:rsidP="00AB16D7">
            <w:pPr>
              <w:rPr>
                <w:rFonts w:ascii="ＭＳ ゴシック" w:eastAsia="ＭＳ ゴシック" w:hAnsi="ＭＳ ゴシック"/>
              </w:rPr>
            </w:pPr>
          </w:p>
          <w:p w:rsidR="00AB16D7" w:rsidRPr="005F0AB9" w:rsidRDefault="00AB16D7" w:rsidP="005F0AB9">
            <w:pPr>
              <w:jc w:val="center"/>
              <w:rPr>
                <w:rFonts w:ascii="ＭＳ ゴシック" w:eastAsia="ＭＳ ゴシック" w:hAnsi="ＭＳ ゴシック"/>
              </w:rPr>
            </w:pPr>
            <w:r w:rsidRPr="005F0AB9">
              <w:rPr>
                <w:rFonts w:ascii="ＭＳ ゴシック" w:eastAsia="ＭＳ ゴシック" w:hAnsi="ＭＳ ゴシック" w:hint="eastAsia"/>
              </w:rPr>
              <w:t>記</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売上高等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（イ）最近１か月間の売上高等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Ｂ－Ａ</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 xml:space="preserve">100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Ａ：申込み時点における最近１か月間の売上高等</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Ｂ：Ａの期間に対応する前年１か月間の売上高等</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u w:val="single"/>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（ロ）最近３か月間の売上高等の実績見込み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u w:val="single"/>
              </w:rPr>
              <w:t>（Ｂ＋Ｄ）－（Ａ＋Ｃ）</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Pr="005F0AB9">
              <w:rPr>
                <w:rFonts w:ascii="ＭＳ ゴシック" w:eastAsia="ＭＳ ゴシック" w:hAnsi="ＭＳ ゴシック" w:hint="eastAsia"/>
                <w:u w:val="single"/>
              </w:rPr>
              <w:t>主たる業種の減少率　　　　　　％（実績見込み）</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Ｂ＋Ｄ</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w:t>
            </w:r>
            <w:r w:rsidRPr="005F0AB9">
              <w:rPr>
                <w:rFonts w:ascii="ＭＳ ゴシック" w:eastAsia="ＭＳ ゴシック" w:hAnsi="ＭＳ ゴシック"/>
              </w:rPr>
              <w:t>100</w:t>
            </w:r>
            <w:r w:rsidRPr="005F0AB9">
              <w:rPr>
                <w:rFonts w:ascii="ＭＳ ゴシック" w:eastAsia="ＭＳ ゴシック" w:hAnsi="ＭＳ ゴシック" w:hint="eastAsia"/>
              </w:rPr>
              <w:t xml:space="preserve">　　　　　</w:t>
            </w:r>
            <w:r w:rsidR="00252256">
              <w:rPr>
                <w:rFonts w:ascii="ＭＳ ゴシック" w:eastAsia="ＭＳ ゴシック" w:hAnsi="ＭＳ ゴシック" w:hint="eastAsia"/>
              </w:rPr>
              <w:t xml:space="preserve">　 </w:t>
            </w:r>
            <w:r w:rsidR="00252256">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全体の減少率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％（実績見込み）</w:t>
            </w:r>
          </w:p>
          <w:p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Ｃ：Ａの期間後２か月間の見込み売上高等</w:t>
            </w:r>
          </w:p>
          <w:p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p w:rsidR="00AB16D7" w:rsidRPr="005F0AB9" w:rsidRDefault="00AB16D7"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Ｄ：Ｃの期間に対応する前年の２か月間の売上高等</w:t>
            </w:r>
          </w:p>
          <w:p w:rsidR="00AB16D7" w:rsidRPr="005F0AB9" w:rsidRDefault="00AB16D7" w:rsidP="005F0AB9">
            <w:pPr>
              <w:ind w:firstLineChars="2250" w:firstLine="4725"/>
              <w:rPr>
                <w:rFonts w:ascii="ＭＳ ゴシック" w:eastAsia="ＭＳ ゴシック" w:hAnsi="ＭＳ ゴシック"/>
                <w:u w:val="single"/>
              </w:rPr>
            </w:pPr>
            <w:r w:rsidRPr="005F0AB9">
              <w:rPr>
                <w:rFonts w:ascii="ＭＳ ゴシック" w:eastAsia="ＭＳ ゴシック" w:hAnsi="ＭＳ ゴシック" w:hint="eastAsia"/>
                <w:u w:val="single"/>
              </w:rPr>
              <w:t>主たる業種の売上高等　　　　　　　円</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rPr>
              <w:t xml:space="preserve">　　　　　　　　　　　　　　　　</w:t>
            </w:r>
            <w:r w:rsidRPr="005F0AB9">
              <w:rPr>
                <w:rFonts w:ascii="ＭＳ ゴシック" w:eastAsia="ＭＳ ゴシック" w:hAnsi="ＭＳ ゴシック"/>
              </w:rPr>
              <w:t xml:space="preserve"> </w:t>
            </w:r>
            <w:r w:rsidRPr="005F0AB9">
              <w:rPr>
                <w:rFonts w:ascii="ＭＳ ゴシック" w:eastAsia="ＭＳ ゴシック" w:hAnsi="ＭＳ ゴシック" w:hint="eastAsia"/>
                <w:u w:val="single"/>
              </w:rPr>
              <w:t xml:space="preserve">全体の売上高等　　　　 </w:t>
            </w:r>
            <w:r w:rsidRPr="005F0AB9">
              <w:rPr>
                <w:rFonts w:ascii="ＭＳ ゴシック" w:eastAsia="ＭＳ ゴシック" w:hAnsi="ＭＳ ゴシック"/>
                <w:u w:val="single"/>
              </w:rPr>
              <w:t xml:space="preserve"> </w:t>
            </w:r>
            <w:r w:rsidRPr="005F0AB9">
              <w:rPr>
                <w:rFonts w:ascii="ＭＳ ゴシック" w:eastAsia="ＭＳ ゴシック" w:hAnsi="ＭＳ ゴシック" w:hint="eastAsia"/>
                <w:u w:val="single"/>
              </w:rPr>
              <w:t xml:space="preserve">　　　　　円</w:t>
            </w:r>
          </w:p>
        </w:tc>
      </w:tr>
    </w:tbl>
    <w:p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B16D7" w:rsidRPr="005F0AB9" w:rsidRDefault="00AB16D7" w:rsidP="005F0AB9">
      <w:pPr>
        <w:ind w:left="840" w:hangingChars="400" w:hanging="840"/>
        <w:rPr>
          <w:rFonts w:ascii="ＭＳ ゴシック" w:eastAsia="ＭＳ ゴシック" w:hAnsi="ＭＳ ゴシック"/>
        </w:rPr>
      </w:pPr>
      <w:r w:rsidRPr="005F0AB9">
        <w:rPr>
          <w:rFonts w:ascii="ＭＳ ゴシック" w:eastAsia="ＭＳ ゴシック" w:hAnsi="ＭＳ ゴシック" w:hint="eastAsia"/>
        </w:rPr>
        <w:t>（注２）</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には、主たる事業が属する業種（日本標準産業分類の細分類番号と細分類業種名）を記載。</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（注３）</w:t>
      </w:r>
      <w:r w:rsidR="005F0AB9">
        <w:rPr>
          <w:rFonts w:ascii="ＭＳ ゴシック" w:eastAsia="ＭＳ ゴシック" w:hAnsi="ＭＳ ゴシック" w:hint="eastAsia"/>
          <w:u w:val="single"/>
        </w:rPr>
        <w:t xml:space="preserve">　　　　</w:t>
      </w:r>
      <w:r w:rsidRPr="005F0AB9">
        <w:rPr>
          <w:rFonts w:ascii="ＭＳ ゴシック" w:eastAsia="ＭＳ ゴシック" w:hAnsi="ＭＳ ゴシック" w:hint="eastAsia"/>
        </w:rPr>
        <w:t>には、「販売数量の減少」又は「売上高の減少」等を入れる。</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（留意事項）</w:t>
      </w:r>
    </w:p>
    <w:p w:rsidR="00AB16D7" w:rsidRPr="005F0AB9" w:rsidRDefault="00AB16D7" w:rsidP="00AB16D7">
      <w:pPr>
        <w:rPr>
          <w:rFonts w:ascii="ＭＳ ゴシック" w:eastAsia="ＭＳ ゴシック" w:hAnsi="ＭＳ ゴシック"/>
        </w:rPr>
      </w:pPr>
      <w:r w:rsidRPr="005F0AB9">
        <w:rPr>
          <w:rFonts w:ascii="ＭＳ ゴシック" w:eastAsia="ＭＳ ゴシック" w:hAnsi="ＭＳ ゴシック" w:hint="eastAsia"/>
        </w:rPr>
        <w:t xml:space="preserve">　①　本認定とは別に、金融機関及び信用保証協会による金融上の審査があります。</w:t>
      </w:r>
    </w:p>
    <w:p w:rsidR="009D0B13" w:rsidRPr="005F0AB9" w:rsidRDefault="00AB16D7" w:rsidP="008140B5">
      <w:pPr>
        <w:ind w:left="420" w:hangingChars="200" w:hanging="420"/>
        <w:rPr>
          <w:rFonts w:ascii="ＭＳ ゴシック" w:eastAsia="ＭＳ ゴシック" w:hAnsi="ＭＳ ゴシック"/>
        </w:rPr>
      </w:pPr>
      <w:r w:rsidRPr="005F0AB9">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rsidR="008140B5" w:rsidRDefault="00BE4CE8" w:rsidP="008140B5">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noProof/>
        </w:rPr>
        <mc:AlternateContent>
          <mc:Choice Requires="wps">
            <w:drawing>
              <wp:anchor distT="0" distB="0" distL="114300" distR="114300" simplePos="0" relativeHeight="251658240" behindDoc="0" locked="0" layoutInCell="0" allowOverlap="1">
                <wp:simplePos x="0" y="0"/>
                <wp:positionH relativeFrom="column">
                  <wp:posOffset>-154940</wp:posOffset>
                </wp:positionH>
                <wp:positionV relativeFrom="paragraph">
                  <wp:posOffset>81915</wp:posOffset>
                </wp:positionV>
                <wp:extent cx="6400800" cy="0"/>
                <wp:effectExtent l="6350" t="13335" r="12700" b="57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E9FE9"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6.45pt" to="491.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" o:allowincell="f" strokeweight=".5pt">
                <v:stroke dashstyle="1 1"/>
              </v:line>
            </w:pict>
          </mc:Fallback>
        </mc:AlternateContent>
      </w:r>
    </w:p>
    <w:p w:rsidR="00BE4CE8" w:rsidRPr="00BE4CE8" w:rsidRDefault="00BE4CE8" w:rsidP="00BE4CE8">
      <w:pPr>
        <w:pStyle w:val="a7"/>
        <w:ind w:firstLineChars="200" w:firstLine="416"/>
        <w:rPr>
          <w:rFonts w:ascii="ＭＳ ゴシック" w:eastAsia="ＭＳ ゴシック" w:hAnsi="ＭＳ ゴシック"/>
          <w:spacing w:val="0"/>
          <w:sz w:val="21"/>
          <w:szCs w:val="21"/>
        </w:rPr>
      </w:pPr>
      <w:r w:rsidRPr="00BE4CE8">
        <w:rPr>
          <w:rFonts w:ascii="ＭＳ ゴシック" w:eastAsia="ＭＳ ゴシック" w:hAnsi="ＭＳ ゴシック" w:hint="eastAsia"/>
          <w:sz w:val="21"/>
          <w:szCs w:val="21"/>
        </w:rPr>
        <w:t>戸経第　　　　　　　号</w:t>
      </w:r>
    </w:p>
    <w:p w:rsidR="00BE4CE8" w:rsidRPr="00BE4CE8" w:rsidRDefault="00BE4CE8" w:rsidP="00BE4CE8">
      <w:pPr>
        <w:pStyle w:val="a7"/>
        <w:ind w:firstLineChars="200" w:firstLine="416"/>
        <w:rPr>
          <w:rFonts w:ascii="ＭＳ ゴシック" w:eastAsia="ＭＳ ゴシック" w:hAnsi="ＭＳ ゴシック"/>
          <w:spacing w:val="0"/>
          <w:sz w:val="21"/>
          <w:szCs w:val="21"/>
        </w:rPr>
      </w:pPr>
      <w:r w:rsidRPr="00BE4CE8">
        <w:rPr>
          <w:rFonts w:ascii="ＭＳ ゴシック" w:eastAsia="ＭＳ ゴシック" w:hAnsi="ＭＳ ゴシック" w:hint="eastAsia"/>
          <w:sz w:val="21"/>
          <w:szCs w:val="21"/>
        </w:rPr>
        <w:t>令和　　年　　月　　日</w:t>
      </w:r>
    </w:p>
    <w:p w:rsidR="009D0B13" w:rsidRPr="005F0AB9" w:rsidRDefault="00BE4CE8" w:rsidP="005F0AB9">
      <w:pPr>
        <w:ind w:firstLineChars="200" w:firstLine="420"/>
        <w:rPr>
          <w:rFonts w:ascii="ＭＳ ゴシック" w:eastAsia="ＭＳ ゴシック" w:hAnsi="ＭＳ ゴシック"/>
        </w:rPr>
      </w:pPr>
      <w:r>
        <w:rPr>
          <w:rFonts w:ascii="ＭＳ ゴシック" w:eastAsia="ＭＳ ゴシック" w:hAnsi="ＭＳ ゴシック" w:hint="eastAsia"/>
        </w:rPr>
        <w:t>申請</w:t>
      </w:r>
      <w:r w:rsidR="009D0B13" w:rsidRPr="005F0AB9">
        <w:rPr>
          <w:rFonts w:ascii="ＭＳ ゴシック" w:eastAsia="ＭＳ ゴシック" w:hAnsi="ＭＳ ゴシック" w:hint="eastAsia"/>
        </w:rPr>
        <w:t>のとおり、相違ないことを認定します。</w:t>
      </w:r>
    </w:p>
    <w:p w:rsidR="009D0B13" w:rsidRPr="005F0AB9" w:rsidRDefault="009D0B13" w:rsidP="005F0AB9">
      <w:pPr>
        <w:ind w:firstLineChars="100" w:firstLine="210"/>
        <w:rPr>
          <w:rFonts w:ascii="ＭＳ ゴシック" w:eastAsia="ＭＳ ゴシック" w:hAnsi="ＭＳ ゴシック"/>
        </w:rPr>
      </w:pPr>
      <w:r w:rsidRPr="005F0AB9">
        <w:rPr>
          <w:rFonts w:ascii="ＭＳ ゴシック" w:eastAsia="ＭＳ ゴシック" w:hAnsi="ＭＳ ゴシック" w:hint="eastAsia"/>
        </w:rPr>
        <w:t>（注）本認定書の有効期間：令和　　年　　月　　日から令和　　年　　月　　日まで</w:t>
      </w:r>
    </w:p>
    <w:p w:rsidR="009D0B13" w:rsidRPr="005F0AB9" w:rsidRDefault="009D0B13" w:rsidP="009D0B13">
      <w:pPr>
        <w:rPr>
          <w:rFonts w:ascii="ＭＳ ゴシック" w:eastAsia="ＭＳ ゴシック" w:hAnsi="ＭＳ ゴシック"/>
        </w:rPr>
      </w:pPr>
    </w:p>
    <w:p w:rsidR="00E144B2" w:rsidRPr="00506A37" w:rsidRDefault="008140B5" w:rsidP="00B01CBA">
      <w:pPr>
        <w:ind w:firstLineChars="2900" w:firstLine="6090"/>
        <w:rPr>
          <w:rFonts w:ascii="ＭＳ ゴシック" w:eastAsia="ＭＳ ゴシック" w:hAnsi="ＭＳ ゴシック" w:hint="eastAsia"/>
        </w:rPr>
      </w:pPr>
      <w:r>
        <w:rPr>
          <w:rFonts w:ascii="ＭＳ ゴシック" w:eastAsia="ＭＳ ゴシック" w:hAnsi="ＭＳ ゴシック" w:hint="eastAsia"/>
        </w:rPr>
        <w:t xml:space="preserve">　</w:t>
      </w:r>
      <w:r w:rsidR="00506A37" w:rsidRPr="00313B2D">
        <w:rPr>
          <w:rFonts w:ascii="ＭＳ ゴシック" w:eastAsia="ＭＳ ゴシック" w:hAnsi="ＭＳ ゴシック" w:hint="eastAsia"/>
          <w:szCs w:val="21"/>
        </w:rPr>
        <w:t>戸田市長 　菅原　文仁</w:t>
      </w:r>
      <w:bookmarkStart w:id="0" w:name="_GoBack"/>
      <w:bookmarkEnd w:id="0"/>
    </w:p>
    <w:sectPr w:rsidR="00E144B2" w:rsidRPr="00506A37" w:rsidSect="005F0AB9">
      <w:pgSz w:w="11906" w:h="16838" w:code="9"/>
      <w:pgMar w:top="284" w:right="1418" w:bottom="567"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DA" w:rsidRDefault="00B520DA" w:rsidP="00AB16D7">
      <w:r>
        <w:separator/>
      </w:r>
    </w:p>
  </w:endnote>
  <w:endnote w:type="continuationSeparator" w:id="0">
    <w:p w:rsidR="00B520DA" w:rsidRDefault="00B520DA" w:rsidP="00A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DA" w:rsidRDefault="00B520DA" w:rsidP="00AB16D7">
      <w:r>
        <w:separator/>
      </w:r>
    </w:p>
  </w:footnote>
  <w:footnote w:type="continuationSeparator" w:id="0">
    <w:p w:rsidR="00B520DA" w:rsidRDefault="00B520DA" w:rsidP="00AB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72"/>
    <w:rsid w:val="00250765"/>
    <w:rsid w:val="00252256"/>
    <w:rsid w:val="00342D7C"/>
    <w:rsid w:val="00434C82"/>
    <w:rsid w:val="00506A37"/>
    <w:rsid w:val="005F0AB9"/>
    <w:rsid w:val="00676AB1"/>
    <w:rsid w:val="008140B5"/>
    <w:rsid w:val="0084430C"/>
    <w:rsid w:val="00893AC3"/>
    <w:rsid w:val="009D0B13"/>
    <w:rsid w:val="00AB16D7"/>
    <w:rsid w:val="00B01CBA"/>
    <w:rsid w:val="00B520DA"/>
    <w:rsid w:val="00BE4CE8"/>
    <w:rsid w:val="00C62668"/>
    <w:rsid w:val="00C95AC7"/>
    <w:rsid w:val="00E144B2"/>
    <w:rsid w:val="00ED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D003F7"/>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6D7"/>
    <w:pPr>
      <w:tabs>
        <w:tab w:val="center" w:pos="4252"/>
        <w:tab w:val="right" w:pos="8504"/>
      </w:tabs>
      <w:snapToGrid w:val="0"/>
    </w:pPr>
  </w:style>
  <w:style w:type="character" w:customStyle="1" w:styleId="a4">
    <w:name w:val="ヘッダー (文字)"/>
    <w:basedOn w:val="a0"/>
    <w:link w:val="a3"/>
    <w:uiPriority w:val="99"/>
    <w:rsid w:val="00AB16D7"/>
  </w:style>
  <w:style w:type="paragraph" w:styleId="a5">
    <w:name w:val="footer"/>
    <w:basedOn w:val="a"/>
    <w:link w:val="a6"/>
    <w:uiPriority w:val="99"/>
    <w:unhideWhenUsed/>
    <w:rsid w:val="00AB16D7"/>
    <w:pPr>
      <w:tabs>
        <w:tab w:val="center" w:pos="4252"/>
        <w:tab w:val="right" w:pos="8504"/>
      </w:tabs>
      <w:snapToGrid w:val="0"/>
    </w:pPr>
  </w:style>
  <w:style w:type="character" w:customStyle="1" w:styleId="a6">
    <w:name w:val="フッター (文字)"/>
    <w:basedOn w:val="a0"/>
    <w:link w:val="a5"/>
    <w:uiPriority w:val="99"/>
    <w:rsid w:val="00AB16D7"/>
  </w:style>
  <w:style w:type="paragraph" w:customStyle="1" w:styleId="a7">
    <w:name w:val="一太郎"/>
    <w:rsid w:val="00BE4CE8"/>
    <w:pPr>
      <w:widowControl w:val="0"/>
      <w:wordWrap w:val="0"/>
      <w:autoSpaceDE w:val="0"/>
      <w:autoSpaceDN w:val="0"/>
      <w:adjustRightInd w:val="0"/>
      <w:spacing w:line="327" w:lineRule="exact"/>
      <w:jc w:val="both"/>
    </w:pPr>
    <w:rPr>
      <w:rFonts w:ascii="Century" w:hAnsi="Century" w:cs="ＭＳ 明朝"/>
      <w:spacing w:val="-1"/>
      <w:kern w:val="0"/>
      <w:sz w:val="24"/>
      <w:szCs w:val="24"/>
    </w:rPr>
  </w:style>
  <w:style w:type="paragraph" w:styleId="a8">
    <w:name w:val="Balloon Text"/>
    <w:basedOn w:val="a"/>
    <w:link w:val="a9"/>
    <w:uiPriority w:val="99"/>
    <w:semiHidden/>
    <w:unhideWhenUsed/>
    <w:rsid w:val="00B01C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1C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戸田市</cp:lastModifiedBy>
  <cp:revision>6</cp:revision>
  <cp:lastPrinted>2022-06-09T08:28:00Z</cp:lastPrinted>
  <dcterms:created xsi:type="dcterms:W3CDTF">2022-06-09T05:12:00Z</dcterms:created>
  <dcterms:modified xsi:type="dcterms:W3CDTF">2022-06-09T08:28:00Z</dcterms:modified>
</cp:coreProperties>
</file>